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16" w:right="6672" w:firstLine="0"/>
        <w:jc w:val="left"/>
        <w:rPr>
          <w:sz w:val="18"/>
          <w:szCs w:val="18"/>
        </w:rPr>
      </w:pPr>
      <w:r w:rsidDel="00000000" w:rsidR="00000000" w:rsidRPr="00000000">
        <w:rPr>
          <w:color w:val="404040"/>
          <w:sz w:val="18"/>
          <w:szCs w:val="18"/>
          <w:rtl w:val="0"/>
        </w:rPr>
        <w:t xml:space="preserve">SUPERVISÃO DO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4419600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58850" y="3292625"/>
                          <a:ext cx="2958465" cy="974725"/>
                          <a:chOff x="4158850" y="3292625"/>
                          <a:chExt cx="2958500" cy="974750"/>
                        </a:xfrm>
                      </wpg:grpSpPr>
                      <wpg:grpSp>
                        <wpg:cNvGrpSpPr/>
                        <wpg:grpSpPr>
                          <a:xfrm>
                            <a:off x="4158868" y="3292638"/>
                            <a:ext cx="2958465" cy="974725"/>
                            <a:chOff x="0" y="0"/>
                            <a:chExt cx="2958465" cy="97472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2958450" cy="974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2958465" cy="974725"/>
                            </a:xfrm>
                            <a:prstGeom prst="rect">
                              <a:avLst/>
                            </a:prstGeom>
                            <a:solidFill>
                              <a:srgbClr val="AEDC7D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2958465" cy="974725"/>
                            </a:xfrm>
                            <a:custGeom>
                              <a:rect b="b" l="l" r="r" t="t"/>
                              <a:pathLst>
                                <a:path extrusionOk="0" h="974725" w="2958465">
                                  <a:moveTo>
                                    <a:pt x="0" y="0"/>
                                  </a:moveTo>
                                  <a:lnTo>
                                    <a:pt x="0" y="974725"/>
                                  </a:lnTo>
                                  <a:lnTo>
                                    <a:pt x="2958465" y="974725"/>
                                  </a:lnTo>
                                  <a:lnTo>
                                    <a:pt x="29584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424.00001525878906" w:line="240"/>
                                  <w:ind w:left="359.00001525878906" w:right="0" w:firstLine="359.00001525878906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404040"/>
                                    <w:sz w:val="56"/>
                                    <w:vertAlign w:val="baseline"/>
                                  </w:rPr>
                                  <w:t xml:space="preserve">INSTRUMENTO 2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4419600</wp:posOffset>
                </wp:positionH>
                <wp:positionV relativeFrom="paragraph">
                  <wp:posOffset>0</wp:posOffset>
                </wp:positionV>
                <wp:extent cx="2958465" cy="97472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8465" cy="9747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spacing w:before="2" w:line="240" w:lineRule="auto"/>
        <w:ind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16" w:right="4537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Bahnschrift" w:cs="Bahnschrift" w:eastAsia="Bahnschrift" w:hAnsi="Bahnschrift"/>
          <w:b w:val="0"/>
          <w:i w:val="0"/>
          <w:smallCaps w:val="0"/>
          <w:strike w:val="0"/>
          <w:color w:val="2e5395"/>
          <w:sz w:val="20"/>
          <w:szCs w:val="20"/>
          <w:u w:val="none"/>
          <w:shd w:fill="auto" w:val="clear"/>
          <w:vertAlign w:val="baseline"/>
          <w:rtl w:val="0"/>
        </w:rPr>
        <w:t xml:space="preserve">Ciclo Formativo Estadual Regionalizado 2024 – Módulo II Eixo Apoio a Gestão e Planejamento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Title"/>
        <w:ind w:firstLine="3384"/>
        <w:rPr/>
      </w:pPr>
      <w:r w:rsidDel="00000000" w:rsidR="00000000" w:rsidRPr="00000000">
        <w:rPr>
          <w:rtl w:val="0"/>
        </w:rPr>
        <w:t xml:space="preserve">FICHA PARA A CONSTRUÇÃO DO PROJETO</w:t>
      </w:r>
    </w:p>
    <w:p w:rsidR="00000000" w:rsidDel="00000000" w:rsidP="00000000" w:rsidRDefault="00000000" w:rsidRPr="00000000" w14:paraId="00000009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2" w:line="240" w:lineRule="auto"/>
        <w:ind w:firstLine="0"/>
        <w:rPr>
          <w:b w:val="1"/>
          <w:sz w:val="29"/>
          <w:szCs w:val="29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shd w:fill="92d050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4043" w:right="4043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IDENTIFICAÇÃO DO PROJETO</w:t>
            </w:r>
          </w:p>
        </w:tc>
      </w:tr>
      <w:tr>
        <w:trPr>
          <w:cantSplit w:val="0"/>
          <w:trHeight w:val="39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</w:t>
            </w:r>
            <w:r w:rsidDel="00000000" w:rsidR="00000000" w:rsidRPr="00000000">
              <w:rPr>
                <w:rtl w:val="0"/>
              </w:rPr>
              <w:t xml:space="preserve"> As dificuldades de avanço nos níveis de Fluência Leitora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Proponentes do projeto:</w:t>
            </w:r>
            <w:r w:rsidDel="00000000" w:rsidR="00000000" w:rsidRPr="00000000">
              <w:rPr>
                <w:rtl w:val="0"/>
              </w:rPr>
              <w:t xml:space="preserve"> Coordenadores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 que se destina o projeto: Alunos do 2</w:t>
            </w:r>
            <w:r w:rsidDel="00000000" w:rsidR="00000000" w:rsidRPr="00000000">
              <w:rPr>
                <w:rtl w:val="0"/>
              </w:rPr>
              <w:t xml:space="preserve">º Ano do EF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 do projeto: </w:t>
            </w:r>
            <w:r w:rsidDel="00000000" w:rsidR="00000000" w:rsidRPr="00000000">
              <w:rPr>
                <w:rtl w:val="0"/>
              </w:rPr>
              <w:t xml:space="preserve">Nos Caminhos da Fluência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para execução: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2°, 3°, 4° período.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before="10" w:line="240" w:lineRule="auto"/>
        <w:ind w:firstLine="0"/>
        <w:rPr>
          <w:b w:val="1"/>
          <w:sz w:val="29"/>
          <w:szCs w:val="29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66.999999999998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2"/>
        <w:gridCol w:w="3401"/>
        <w:gridCol w:w="1328"/>
        <w:gridCol w:w="1228"/>
        <w:gridCol w:w="1408"/>
        <w:tblGridChange w:id="0">
          <w:tblGrid>
            <w:gridCol w:w="3402"/>
            <w:gridCol w:w="3401"/>
            <w:gridCol w:w="1328"/>
            <w:gridCol w:w="1228"/>
            <w:gridCol w:w="1408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gridSpan w:val="5"/>
            <w:shd w:fill="92d050" w:val="clea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4385" w:right="438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ESCOPO DO PROJETO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1.JUSTIFICATIVA</w:t>
            </w:r>
          </w:p>
        </w:tc>
      </w:tr>
      <w:tr>
        <w:trPr>
          <w:cantSplit w:val="0"/>
          <w:trHeight w:val="1680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 Com base nos resultados apresentados, sobretudo nas Avaliações Externas e Internas de Fluência Leitora, observou- se dificuldades nos níveis de aprendizagem em Leitura e Escrita evidenciada nas turmas do Ciclo de Alfabetização. Diante disso, faz- se necessário desenvolvimento de estratégias metodológicas que  proporcionem o avanço nos níveis de Fluência, atingindo uma aprendizagem equitativa para todos os estudantes fortalecendo os aspectos intelectuais e socioemocionais, portanto, busca- se desenvolver atividades com métodos lúdicos, temas integradores, recursos audiovisuais e materiais didáticos que tornem o ensino de Leitura e Escrita  mais eficaz e que conduza a alfabetização e ao letramento.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2.OBJETIVOS</w:t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2.1 OBJETIVO GERAL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Consolidar as habilidades de um leitor fluente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2.2 OBJETIVOS ESPECÍFICOS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 -Desenvolver  prática de leitura diária no cantinho da leitura;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        -Interpretar textos diversos;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Roboto" w:cs="Roboto" w:eastAsia="Roboto" w:hAnsi="Roboto"/>
                <w:color w:val="202124"/>
                <w:sz w:val="20"/>
                <w:szCs w:val="20"/>
                <w:highlight w:val="white"/>
                <w:rtl w:val="0"/>
              </w:rPr>
              <w:t xml:space="preserve">          -Praticar pronúncia e confiança com leitura em voz alta e compartilhada.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3"/>
                <w:szCs w:val="23"/>
                <w:rtl w:val="0"/>
              </w:rPr>
              <w:t xml:space="preserve">       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3"/>
                <w:szCs w:val="2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3.ABRANGÊNCIA/ CONTEÚDOS</w:t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        Interdisciplinar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4.PLANO DE AÇÃO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shd w:fill="d5ecbc" w:val="clea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454" w:right="145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Ação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229" w:right="123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Estratégia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Responsável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3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Prazo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27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Leitura de Gêneros Textuais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Contação de Estórias e Dramatização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Professores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1 Mês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9609375" w:hRule="atLeast"/>
          <w:tblHeader w:val="0"/>
        </w:trPr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Leitura diversificada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Utilização do Cantinho De Leitura para proporcionar o protagonismo da criança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Professores e Coordenadores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1  Mês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Jogos Lúdicos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Utilização de Fichas, jogo da memória, pescaria da leitura…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1 Mês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before="5" w:lineRule="auto"/>
        <w:ind w:left="107" w:right="0" w:firstLine="0"/>
        <w:jc w:val="left"/>
        <w:rPr>
          <w:sz w:val="20"/>
          <w:szCs w:val="20"/>
        </w:rPr>
        <w:sectPr>
          <w:pgSz w:h="16840" w:w="11910" w:orient="portrait"/>
          <w:pgMar w:bottom="280" w:top="560" w:left="460" w:right="0" w:header="360" w:footer="360"/>
          <w:pgNumType w:start="1"/>
        </w:sectPr>
      </w:pPr>
      <w:r w:rsidDel="00000000" w:rsidR="00000000" w:rsidRPr="00000000">
        <w:rPr>
          <w:b w:val="1"/>
          <w:color w:val="ff0000"/>
          <w:sz w:val="20"/>
          <w:szCs w:val="20"/>
          <w:rtl w:val="0"/>
        </w:rPr>
        <w:t xml:space="preserve">*Situação: </w:t>
      </w:r>
      <w:r w:rsidDel="00000000" w:rsidR="00000000" w:rsidRPr="00000000">
        <w:rPr>
          <w:sz w:val="20"/>
          <w:szCs w:val="20"/>
          <w:rtl w:val="0"/>
        </w:rPr>
        <w:t xml:space="preserve">Em Desenvolvimento (</w:t>
      </w:r>
      <w:r w:rsidDel="00000000" w:rsidR="00000000" w:rsidRPr="00000000">
        <w:rPr>
          <w:b w:val="1"/>
          <w:sz w:val="20"/>
          <w:szCs w:val="20"/>
          <w:rtl w:val="0"/>
        </w:rPr>
        <w:t xml:space="preserve">ED</w:t>
      </w:r>
      <w:r w:rsidDel="00000000" w:rsidR="00000000" w:rsidRPr="00000000">
        <w:rPr>
          <w:sz w:val="20"/>
          <w:szCs w:val="20"/>
          <w:rtl w:val="0"/>
        </w:rPr>
        <w:t xml:space="preserve">)/ Desenvolvida (</w:t>
      </w:r>
      <w:r w:rsidDel="00000000" w:rsidR="00000000" w:rsidRPr="00000000">
        <w:rPr>
          <w:b w:val="1"/>
          <w:sz w:val="20"/>
          <w:szCs w:val="20"/>
          <w:rtl w:val="0"/>
        </w:rPr>
        <w:t xml:space="preserve">D</w:t>
      </w:r>
      <w:r w:rsidDel="00000000" w:rsidR="00000000" w:rsidRPr="00000000">
        <w:rPr>
          <w:sz w:val="20"/>
          <w:szCs w:val="20"/>
          <w:rtl w:val="0"/>
        </w:rPr>
        <w:t xml:space="preserve">)/ Não Desenvolvida (</w:t>
      </w:r>
      <w:r w:rsidDel="00000000" w:rsidR="00000000" w:rsidRPr="00000000">
        <w:rPr>
          <w:b w:val="1"/>
          <w:sz w:val="20"/>
          <w:szCs w:val="20"/>
          <w:rtl w:val="0"/>
        </w:rPr>
        <w:t xml:space="preserve">ND</w:t>
      </w:r>
      <w:r w:rsidDel="00000000" w:rsidR="00000000" w:rsidRPr="00000000">
        <w:rPr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773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97"/>
        <w:gridCol w:w="1160"/>
        <w:gridCol w:w="1425"/>
        <w:gridCol w:w="1137"/>
        <w:gridCol w:w="5254"/>
        <w:tblGridChange w:id="0">
          <w:tblGrid>
            <w:gridCol w:w="1797"/>
            <w:gridCol w:w="1160"/>
            <w:gridCol w:w="1425"/>
            <w:gridCol w:w="1137"/>
            <w:gridCol w:w="5254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5.AVALIAÇÃO</w:t>
            </w:r>
          </w:p>
        </w:tc>
      </w:tr>
      <w:tr>
        <w:trPr>
          <w:cantSplit w:val="0"/>
          <w:trHeight w:val="490" w:hRule="atLeast"/>
          <w:tblHeader w:val="0"/>
        </w:trPr>
        <w:tc>
          <w:tcPr>
            <w:shd w:fill="d5ecbc" w:val="clea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539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483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específico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15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138" w:right="137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139" w:right="137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parcialmente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125" w:right="124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Não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128" w:right="124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1726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Desafios encontrados</w:t>
            </w:r>
          </w:p>
        </w:tc>
      </w:tr>
      <w:tr>
        <w:trPr>
          <w:cantSplit w:val="0"/>
          <w:trHeight w:val="566" w:hRule="atLeast"/>
          <w:tblHeader w:val="0"/>
        </w:trPr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0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1</w:t>
            </w:r>
          </w:p>
        </w:tc>
        <w:tc>
          <w:tcPr/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Infrequência dos estudantes.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0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2</w:t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Dificuldades de leitura.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1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3</w:t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Falta de recursos materiais.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C">
      <w:pPr>
        <w:spacing w:after="0" w:before="3" w:line="240" w:lineRule="auto"/>
        <w:ind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37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6.RECURSOS</w:t>
            </w:r>
          </w:p>
        </w:tc>
      </w:tr>
      <w:tr>
        <w:trPr>
          <w:cantSplit w:val="0"/>
          <w:trHeight w:val="1418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Livros de histórias infantis, cantinho de leitura, recursos audio-visuais. Jogos lúdicos…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7.CRONOGRAMA</w:t>
            </w:r>
          </w:p>
        </w:tc>
      </w:tr>
    </w:tbl>
    <w:p w:rsidR="00000000" w:rsidDel="00000000" w:rsidP="00000000" w:rsidRDefault="00000000" w:rsidRPr="00000000" w14:paraId="00000090">
      <w:pPr>
        <w:spacing w:after="0" w:before="2" w:line="240" w:lineRule="auto"/>
        <w:ind w:firstLine="0"/>
        <w:rPr>
          <w:sz w:val="9"/>
          <w:szCs w:val="9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740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90"/>
        <w:gridCol w:w="555"/>
        <w:gridCol w:w="555"/>
        <w:gridCol w:w="645"/>
        <w:gridCol w:w="585"/>
        <w:gridCol w:w="585"/>
        <w:gridCol w:w="570"/>
        <w:gridCol w:w="555"/>
        <w:gridCol w:w="600"/>
        <w:gridCol w:w="525"/>
        <w:gridCol w:w="615"/>
        <w:gridCol w:w="630"/>
        <w:gridCol w:w="630"/>
        <w:tblGridChange w:id="0">
          <w:tblGrid>
            <w:gridCol w:w="3690"/>
            <w:gridCol w:w="555"/>
            <w:gridCol w:w="555"/>
            <w:gridCol w:w="645"/>
            <w:gridCol w:w="585"/>
            <w:gridCol w:w="585"/>
            <w:gridCol w:w="570"/>
            <w:gridCol w:w="555"/>
            <w:gridCol w:w="600"/>
            <w:gridCol w:w="525"/>
            <w:gridCol w:w="615"/>
            <w:gridCol w:w="630"/>
            <w:gridCol w:w="630"/>
          </w:tblGrid>
        </w:tblGridChange>
      </w:tblGrid>
      <w:tr>
        <w:trPr>
          <w:cantSplit w:val="0"/>
          <w:trHeight w:val="393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351" w:right="135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Atividades</w:t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JAN</w:t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FEV</w:t>
            </w:r>
          </w:p>
        </w:tc>
        <w:tc>
          <w:tcPr/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</w:t>
            </w:r>
          </w:p>
        </w:tc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ABR</w:t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MAI</w:t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JUN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JUL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AGO</w:t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SET</w:t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</w:t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NOV</w:t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3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DEZ</w:t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0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0" w:before="4" w:line="240" w:lineRule="auto"/>
        <w:ind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8.REFERENCIAL</w:t>
            </w:r>
          </w:p>
        </w:tc>
      </w:tr>
      <w:tr>
        <w:trPr>
          <w:cantSplit w:val="0"/>
          <w:trHeight w:val="1982" w:hRule="atLeast"/>
          <w:tblHeader w:val="0"/>
        </w:trPr>
        <w:tc>
          <w:tcPr/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280" w:top="980" w:left="460" w:right="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3384" w:right="3848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3384" w:right="3848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duf50nGrDnZPwp+cDHd8uvwwcA==">CgMxLjA4AHIhMTlxRkxoRmw0WllJdjIwNWpxM196cW9lVFNzQm80MmpU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2024-07-25T02:15:38Z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2024-07-25T00:00:00Z</vt:lpwstr>
  </property>
</Properties>
</file>